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655" w:rsidRPr="001E1655" w:rsidRDefault="001E1655" w:rsidP="001E1655">
      <w:pPr>
        <w:jc w:val="center"/>
        <w:rPr>
          <w:rFonts w:ascii="Times New Roman" w:eastAsia="仿宋" w:hAnsi="Times New Roman" w:cs="Times New Roman"/>
          <w:sz w:val="28"/>
          <w:szCs w:val="28"/>
        </w:rPr>
      </w:pPr>
      <w:r w:rsidRPr="001E1655">
        <w:rPr>
          <w:rFonts w:ascii="Times New Roman" w:eastAsia="仿宋" w:hAnsi="Times New Roman" w:cs="Times New Roman"/>
          <w:sz w:val="28"/>
          <w:szCs w:val="28"/>
        </w:rPr>
        <w:t>教育部等</w:t>
      </w:r>
      <w:proofErr w:type="gramStart"/>
      <w:r w:rsidRPr="001E1655">
        <w:rPr>
          <w:rFonts w:ascii="Times New Roman" w:eastAsia="仿宋" w:hAnsi="Times New Roman" w:cs="Times New Roman"/>
          <w:sz w:val="28"/>
          <w:szCs w:val="28"/>
        </w:rPr>
        <w:t>九部门</w:t>
      </w:r>
      <w:proofErr w:type="gramEnd"/>
      <w:r w:rsidRPr="001E1655">
        <w:rPr>
          <w:rFonts w:ascii="Times New Roman" w:eastAsia="仿宋" w:hAnsi="Times New Roman" w:cs="Times New Roman"/>
          <w:sz w:val="28"/>
          <w:szCs w:val="28"/>
        </w:rPr>
        <w:t>关于开展第</w:t>
      </w:r>
      <w:r w:rsidRPr="001E1655">
        <w:rPr>
          <w:rFonts w:ascii="Times New Roman" w:eastAsia="仿宋" w:hAnsi="Times New Roman" w:cs="Times New Roman"/>
          <w:sz w:val="28"/>
          <w:szCs w:val="28"/>
        </w:rPr>
        <w:t>21</w:t>
      </w:r>
      <w:r w:rsidRPr="001E1655">
        <w:rPr>
          <w:rFonts w:ascii="Times New Roman" w:eastAsia="仿宋" w:hAnsi="Times New Roman" w:cs="Times New Roman"/>
          <w:sz w:val="28"/>
          <w:szCs w:val="28"/>
        </w:rPr>
        <w:t>届全国推广普通话宣传周活动的通知</w:t>
      </w:r>
    </w:p>
    <w:p w:rsidR="001E1655" w:rsidRPr="001E1655" w:rsidRDefault="001E1655" w:rsidP="001E1655">
      <w:pPr>
        <w:jc w:val="center"/>
        <w:rPr>
          <w:rFonts w:ascii="Times New Roman" w:eastAsia="仿宋" w:hAnsi="Times New Roman" w:cs="Times New Roman"/>
          <w:sz w:val="28"/>
          <w:szCs w:val="28"/>
        </w:rPr>
      </w:pPr>
      <w:r w:rsidRPr="001E1655">
        <w:rPr>
          <w:rFonts w:ascii="Times New Roman" w:eastAsia="仿宋" w:hAnsi="Times New Roman" w:cs="Times New Roman"/>
          <w:sz w:val="28"/>
          <w:szCs w:val="28"/>
        </w:rPr>
        <w:t>教语用函〔</w:t>
      </w:r>
      <w:r w:rsidRPr="001E1655">
        <w:rPr>
          <w:rFonts w:ascii="Times New Roman" w:eastAsia="仿宋" w:hAnsi="Times New Roman" w:cs="Times New Roman"/>
          <w:sz w:val="28"/>
          <w:szCs w:val="28"/>
        </w:rPr>
        <w:t>2018</w:t>
      </w:r>
      <w:r w:rsidRPr="001E1655">
        <w:rPr>
          <w:rFonts w:ascii="Times New Roman" w:eastAsia="仿宋" w:hAnsi="Times New Roman" w:cs="Times New Roman"/>
          <w:sz w:val="28"/>
          <w:szCs w:val="28"/>
        </w:rPr>
        <w:t>〕</w:t>
      </w:r>
      <w:r w:rsidRPr="001E1655">
        <w:rPr>
          <w:rFonts w:ascii="Times New Roman" w:eastAsia="仿宋" w:hAnsi="Times New Roman" w:cs="Times New Roman"/>
          <w:sz w:val="28"/>
          <w:szCs w:val="28"/>
        </w:rPr>
        <w:t>3</w:t>
      </w:r>
      <w:r w:rsidRPr="001E1655">
        <w:rPr>
          <w:rFonts w:ascii="Times New Roman" w:eastAsia="仿宋" w:hAnsi="Times New Roman" w:cs="Times New Roman"/>
          <w:sz w:val="28"/>
          <w:szCs w:val="28"/>
        </w:rPr>
        <w:t>号</w:t>
      </w:r>
    </w:p>
    <w:p w:rsidR="001E1655" w:rsidRDefault="001E1655" w:rsidP="001E1655">
      <w:pPr>
        <w:rPr>
          <w:rFonts w:ascii="Times New Roman" w:eastAsia="仿宋" w:hAnsi="Times New Roman" w:cs="Times New Roman" w:hint="eastAsia"/>
          <w:sz w:val="24"/>
          <w:szCs w:val="24"/>
        </w:rPr>
      </w:pPr>
    </w:p>
    <w:p w:rsidR="001E1655" w:rsidRPr="001E1655" w:rsidRDefault="001E1655" w:rsidP="001E1655">
      <w:pPr>
        <w:spacing w:line="288" w:lineRule="auto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t>各省、自治区、直辖市教育厅（教委）、语委、党委宣传部、人力资源社会保障厅（局）、文化厅（局）、旅发委（旅游局）、广播电视局、公务员局、团委，各战区联合参谋部，各军兵种参谋部</w:t>
      </w:r>
      <w:r w:rsidRPr="001E1655">
        <w:rPr>
          <w:rFonts w:ascii="Times New Roman" w:eastAsia="仿宋" w:hAnsi="Times New Roman" w:cs="Times New Roman"/>
          <w:sz w:val="24"/>
          <w:szCs w:val="24"/>
        </w:rPr>
        <w:t>(</w:t>
      </w:r>
      <w:r w:rsidRPr="001E1655">
        <w:rPr>
          <w:rFonts w:ascii="Times New Roman" w:eastAsia="仿宋" w:hAnsi="Times New Roman" w:cs="Times New Roman"/>
          <w:sz w:val="24"/>
          <w:szCs w:val="24"/>
        </w:rPr>
        <w:t>战勤部</w:t>
      </w:r>
      <w:r w:rsidRPr="001E1655">
        <w:rPr>
          <w:rFonts w:ascii="Times New Roman" w:eastAsia="仿宋" w:hAnsi="Times New Roman" w:cs="Times New Roman"/>
          <w:sz w:val="24"/>
          <w:szCs w:val="24"/>
        </w:rPr>
        <w:t>)</w:t>
      </w:r>
      <w:r w:rsidRPr="001E1655">
        <w:rPr>
          <w:rFonts w:ascii="Times New Roman" w:eastAsia="仿宋" w:hAnsi="Times New Roman" w:cs="Times New Roman"/>
          <w:sz w:val="24"/>
          <w:szCs w:val="24"/>
        </w:rPr>
        <w:t>，军事科学院科研部，国防大学教育训练部，国防科技大学教务处，武警部队参谋部，新疆生产建设兵团教育局、语委、党委宣传部、人力资源社会保障局、文化体育新闻出版广电局、商务局（旅游局）、公务员局、团委，教育部直</w:t>
      </w:r>
      <w:bookmarkStart w:id="0" w:name="_GoBack"/>
      <w:bookmarkEnd w:id="0"/>
      <w:r w:rsidRPr="001E1655">
        <w:rPr>
          <w:rFonts w:ascii="Times New Roman" w:eastAsia="仿宋" w:hAnsi="Times New Roman" w:cs="Times New Roman"/>
          <w:sz w:val="24"/>
          <w:szCs w:val="24"/>
        </w:rPr>
        <w:t>属各高等学校：</w:t>
      </w:r>
    </w:p>
    <w:p w:rsidR="001E1655" w:rsidRPr="001E1655" w:rsidRDefault="001E1655" w:rsidP="001E1655">
      <w:pPr>
        <w:spacing w:line="288" w:lineRule="auto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　　经国务院批准，自</w:t>
      </w:r>
      <w:r w:rsidRPr="001E1655">
        <w:rPr>
          <w:rFonts w:ascii="Times New Roman" w:eastAsia="仿宋" w:hAnsi="Times New Roman" w:cs="Times New Roman"/>
          <w:sz w:val="24"/>
          <w:szCs w:val="24"/>
        </w:rPr>
        <w:t>1998</w:t>
      </w:r>
      <w:r w:rsidRPr="001E1655">
        <w:rPr>
          <w:rFonts w:ascii="Times New Roman" w:eastAsia="仿宋" w:hAnsi="Times New Roman" w:cs="Times New Roman"/>
          <w:sz w:val="24"/>
          <w:szCs w:val="24"/>
        </w:rPr>
        <w:t>年起，每年</w:t>
      </w:r>
      <w:r w:rsidRPr="001E1655">
        <w:rPr>
          <w:rFonts w:ascii="Times New Roman" w:eastAsia="仿宋" w:hAnsi="Times New Roman" w:cs="Times New Roman"/>
          <w:sz w:val="24"/>
          <w:szCs w:val="24"/>
        </w:rPr>
        <w:t>9</w:t>
      </w:r>
      <w:r w:rsidRPr="001E1655">
        <w:rPr>
          <w:rFonts w:ascii="Times New Roman" w:eastAsia="仿宋" w:hAnsi="Times New Roman" w:cs="Times New Roman"/>
          <w:sz w:val="24"/>
          <w:szCs w:val="24"/>
        </w:rPr>
        <w:t>月第三周为全国推广普通话宣传周（以下简称推普周）。经研究，定于</w:t>
      </w:r>
      <w:r w:rsidRPr="001E1655">
        <w:rPr>
          <w:rFonts w:ascii="Times New Roman" w:eastAsia="仿宋" w:hAnsi="Times New Roman" w:cs="Times New Roman"/>
          <w:sz w:val="24"/>
          <w:szCs w:val="24"/>
        </w:rPr>
        <w:t>2018</w:t>
      </w:r>
      <w:r w:rsidRPr="001E1655">
        <w:rPr>
          <w:rFonts w:ascii="Times New Roman" w:eastAsia="仿宋" w:hAnsi="Times New Roman" w:cs="Times New Roman"/>
          <w:sz w:val="24"/>
          <w:szCs w:val="24"/>
        </w:rPr>
        <w:t>年</w:t>
      </w:r>
      <w:r w:rsidRPr="001E1655">
        <w:rPr>
          <w:rFonts w:ascii="Times New Roman" w:eastAsia="仿宋" w:hAnsi="Times New Roman" w:cs="Times New Roman"/>
          <w:sz w:val="24"/>
          <w:szCs w:val="24"/>
        </w:rPr>
        <w:t>9</w:t>
      </w:r>
      <w:r w:rsidRPr="001E1655">
        <w:rPr>
          <w:rFonts w:ascii="Times New Roman" w:eastAsia="仿宋" w:hAnsi="Times New Roman" w:cs="Times New Roman"/>
          <w:sz w:val="24"/>
          <w:szCs w:val="24"/>
        </w:rPr>
        <w:t>月</w:t>
      </w:r>
      <w:r w:rsidRPr="001E1655">
        <w:rPr>
          <w:rFonts w:ascii="Times New Roman" w:eastAsia="仿宋" w:hAnsi="Times New Roman" w:cs="Times New Roman"/>
          <w:sz w:val="24"/>
          <w:szCs w:val="24"/>
        </w:rPr>
        <w:t>10</w:t>
      </w:r>
      <w:r w:rsidRPr="001E1655">
        <w:rPr>
          <w:rFonts w:ascii="Times New Roman" w:eastAsia="仿宋" w:hAnsi="Times New Roman" w:cs="Times New Roman"/>
          <w:sz w:val="24"/>
          <w:szCs w:val="24"/>
        </w:rPr>
        <w:t>日至</w:t>
      </w:r>
      <w:r w:rsidRPr="001E1655">
        <w:rPr>
          <w:rFonts w:ascii="Times New Roman" w:eastAsia="仿宋" w:hAnsi="Times New Roman" w:cs="Times New Roman"/>
          <w:sz w:val="24"/>
          <w:szCs w:val="24"/>
        </w:rPr>
        <w:t>16</w:t>
      </w:r>
      <w:r w:rsidRPr="001E1655">
        <w:rPr>
          <w:rFonts w:ascii="Times New Roman" w:eastAsia="仿宋" w:hAnsi="Times New Roman" w:cs="Times New Roman"/>
          <w:sz w:val="24"/>
          <w:szCs w:val="24"/>
        </w:rPr>
        <w:t>日举办第</w:t>
      </w:r>
      <w:r w:rsidRPr="001E1655">
        <w:rPr>
          <w:rFonts w:ascii="Times New Roman" w:eastAsia="仿宋" w:hAnsi="Times New Roman" w:cs="Times New Roman"/>
          <w:sz w:val="24"/>
          <w:szCs w:val="24"/>
        </w:rPr>
        <w:t>21</w:t>
      </w:r>
      <w:r w:rsidRPr="001E1655">
        <w:rPr>
          <w:rFonts w:ascii="Times New Roman" w:eastAsia="仿宋" w:hAnsi="Times New Roman" w:cs="Times New Roman"/>
          <w:sz w:val="24"/>
          <w:szCs w:val="24"/>
        </w:rPr>
        <w:t>届推普周。为做好本届</w:t>
      </w:r>
      <w:proofErr w:type="gramStart"/>
      <w:r w:rsidRPr="001E1655">
        <w:rPr>
          <w:rFonts w:ascii="Times New Roman" w:eastAsia="仿宋" w:hAnsi="Times New Roman" w:cs="Times New Roman"/>
          <w:sz w:val="24"/>
          <w:szCs w:val="24"/>
        </w:rPr>
        <w:t>推普周的</w:t>
      </w:r>
      <w:proofErr w:type="gramEnd"/>
      <w:r w:rsidRPr="001E1655">
        <w:rPr>
          <w:rFonts w:ascii="Times New Roman" w:eastAsia="仿宋" w:hAnsi="Times New Roman" w:cs="Times New Roman"/>
          <w:sz w:val="24"/>
          <w:szCs w:val="24"/>
        </w:rPr>
        <w:t>相关工作，现就有关事项通知如下：</w:t>
      </w:r>
    </w:p>
    <w:p w:rsidR="001E1655" w:rsidRPr="001E1655" w:rsidRDefault="001E1655" w:rsidP="001E1655">
      <w:pPr>
        <w:spacing w:line="288" w:lineRule="auto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　　一、指导思想</w:t>
      </w: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 </w:t>
      </w:r>
    </w:p>
    <w:p w:rsidR="001E1655" w:rsidRPr="001E1655" w:rsidRDefault="001E1655" w:rsidP="001E1655">
      <w:pPr>
        <w:spacing w:line="288" w:lineRule="auto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　　以习近平新时代中国特色社会主义思想为指导，深入贯彻党的十九大精神，紧紧围绕</w:t>
      </w:r>
      <w:r w:rsidRPr="001E1655">
        <w:rPr>
          <w:rFonts w:ascii="Times New Roman" w:eastAsia="仿宋" w:hAnsi="Times New Roman" w:cs="Times New Roman"/>
          <w:sz w:val="24"/>
          <w:szCs w:val="24"/>
        </w:rPr>
        <w:t>“</w:t>
      </w:r>
      <w:r w:rsidRPr="001E1655">
        <w:rPr>
          <w:rFonts w:ascii="Times New Roman" w:eastAsia="仿宋" w:hAnsi="Times New Roman" w:cs="Times New Roman"/>
          <w:sz w:val="24"/>
          <w:szCs w:val="24"/>
        </w:rPr>
        <w:t>五位一体</w:t>
      </w:r>
      <w:r w:rsidRPr="001E1655">
        <w:rPr>
          <w:rFonts w:ascii="Times New Roman" w:eastAsia="仿宋" w:hAnsi="Times New Roman" w:cs="Times New Roman"/>
          <w:sz w:val="24"/>
          <w:szCs w:val="24"/>
        </w:rPr>
        <w:t>”</w:t>
      </w:r>
      <w:r w:rsidRPr="001E1655">
        <w:rPr>
          <w:rFonts w:ascii="Times New Roman" w:eastAsia="仿宋" w:hAnsi="Times New Roman" w:cs="Times New Roman"/>
          <w:sz w:val="24"/>
          <w:szCs w:val="24"/>
        </w:rPr>
        <w:t>总体布局和</w:t>
      </w:r>
      <w:r w:rsidRPr="001E1655">
        <w:rPr>
          <w:rFonts w:ascii="Times New Roman" w:eastAsia="仿宋" w:hAnsi="Times New Roman" w:cs="Times New Roman"/>
          <w:sz w:val="24"/>
          <w:szCs w:val="24"/>
        </w:rPr>
        <w:t>“</w:t>
      </w:r>
      <w:r w:rsidRPr="001E1655">
        <w:rPr>
          <w:rFonts w:ascii="Times New Roman" w:eastAsia="仿宋" w:hAnsi="Times New Roman" w:cs="Times New Roman"/>
          <w:sz w:val="24"/>
          <w:szCs w:val="24"/>
        </w:rPr>
        <w:t>四个全面</w:t>
      </w:r>
      <w:r w:rsidRPr="001E1655">
        <w:rPr>
          <w:rFonts w:ascii="Times New Roman" w:eastAsia="仿宋" w:hAnsi="Times New Roman" w:cs="Times New Roman"/>
          <w:sz w:val="24"/>
          <w:szCs w:val="24"/>
        </w:rPr>
        <w:t>”</w:t>
      </w:r>
      <w:r w:rsidRPr="001E1655">
        <w:rPr>
          <w:rFonts w:ascii="Times New Roman" w:eastAsia="仿宋" w:hAnsi="Times New Roman" w:cs="Times New Roman"/>
          <w:sz w:val="24"/>
          <w:szCs w:val="24"/>
        </w:rPr>
        <w:t>战略布局，坚定</w:t>
      </w:r>
      <w:r w:rsidRPr="001E1655">
        <w:rPr>
          <w:rFonts w:ascii="Times New Roman" w:eastAsia="仿宋" w:hAnsi="Times New Roman" w:cs="Times New Roman"/>
          <w:sz w:val="24"/>
          <w:szCs w:val="24"/>
        </w:rPr>
        <w:t>“</w:t>
      </w:r>
      <w:r w:rsidRPr="001E1655">
        <w:rPr>
          <w:rFonts w:ascii="Times New Roman" w:eastAsia="仿宋" w:hAnsi="Times New Roman" w:cs="Times New Roman"/>
          <w:sz w:val="24"/>
          <w:szCs w:val="24"/>
        </w:rPr>
        <w:t>四个自信</w:t>
      </w:r>
      <w:r w:rsidRPr="001E1655">
        <w:rPr>
          <w:rFonts w:ascii="Times New Roman" w:eastAsia="仿宋" w:hAnsi="Times New Roman" w:cs="Times New Roman"/>
          <w:sz w:val="24"/>
          <w:szCs w:val="24"/>
        </w:rPr>
        <w:t>”</w:t>
      </w:r>
      <w:r w:rsidRPr="001E1655">
        <w:rPr>
          <w:rFonts w:ascii="Times New Roman" w:eastAsia="仿宋" w:hAnsi="Times New Roman" w:cs="Times New Roman"/>
          <w:sz w:val="24"/>
          <w:szCs w:val="24"/>
        </w:rPr>
        <w:t>，贯彻创新、协调、绿色、开放、共享的发展理念，全面贯彻国家语言文字方针政策和法律法规，大力推广和规范使用国家通用语言文字，提升国民语言能力，传承发展中华优秀传统文化，为建设与综合国力相适应的语言文化强国提供有力支撑，为打赢脱贫攻坚战、全面建成小康社会奠定良好基础。</w:t>
      </w:r>
    </w:p>
    <w:p w:rsidR="001E1655" w:rsidRPr="001E1655" w:rsidRDefault="001E1655" w:rsidP="001E1655">
      <w:pPr>
        <w:spacing w:line="288" w:lineRule="auto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　　二、活动主题</w:t>
      </w: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 </w:t>
      </w:r>
    </w:p>
    <w:p w:rsidR="001E1655" w:rsidRPr="001E1655" w:rsidRDefault="001E1655" w:rsidP="001E1655">
      <w:pPr>
        <w:spacing w:line="288" w:lineRule="auto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　　本届推</w:t>
      </w:r>
      <w:proofErr w:type="gramStart"/>
      <w:r w:rsidRPr="001E1655">
        <w:rPr>
          <w:rFonts w:ascii="Times New Roman" w:eastAsia="仿宋" w:hAnsi="Times New Roman" w:cs="Times New Roman"/>
          <w:sz w:val="24"/>
          <w:szCs w:val="24"/>
        </w:rPr>
        <w:t>普周主题</w:t>
      </w:r>
      <w:proofErr w:type="gramEnd"/>
      <w:r w:rsidRPr="001E1655">
        <w:rPr>
          <w:rFonts w:ascii="Times New Roman" w:eastAsia="仿宋" w:hAnsi="Times New Roman" w:cs="Times New Roman"/>
          <w:sz w:val="24"/>
          <w:szCs w:val="24"/>
        </w:rPr>
        <w:t>为：说好普通话，迈进新时代。</w:t>
      </w:r>
    </w:p>
    <w:p w:rsidR="001E1655" w:rsidRPr="001E1655" w:rsidRDefault="001E1655" w:rsidP="001E1655">
      <w:pPr>
        <w:spacing w:line="288" w:lineRule="auto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　　习近平总书记指出：</w:t>
      </w:r>
      <w:r w:rsidRPr="001E1655">
        <w:rPr>
          <w:rFonts w:ascii="Times New Roman" w:eastAsia="仿宋" w:hAnsi="Times New Roman" w:cs="Times New Roman"/>
          <w:sz w:val="24"/>
          <w:szCs w:val="24"/>
        </w:rPr>
        <w:t>“</w:t>
      </w:r>
      <w:r w:rsidRPr="001E1655">
        <w:rPr>
          <w:rFonts w:ascii="Times New Roman" w:eastAsia="仿宋" w:hAnsi="Times New Roman" w:cs="Times New Roman"/>
          <w:sz w:val="24"/>
          <w:szCs w:val="24"/>
        </w:rPr>
        <w:t>一个国家、一个民族要振兴，就必须在历史前进的逻辑中前进、在时代发展的潮流中发展。</w:t>
      </w:r>
      <w:r w:rsidRPr="001E1655">
        <w:rPr>
          <w:rFonts w:ascii="Times New Roman" w:eastAsia="仿宋" w:hAnsi="Times New Roman" w:cs="Times New Roman"/>
          <w:sz w:val="24"/>
          <w:szCs w:val="24"/>
        </w:rPr>
        <w:t>”</w:t>
      </w:r>
      <w:r w:rsidRPr="001E1655">
        <w:rPr>
          <w:rFonts w:ascii="Times New Roman" w:eastAsia="仿宋" w:hAnsi="Times New Roman" w:cs="Times New Roman"/>
          <w:sz w:val="24"/>
          <w:szCs w:val="24"/>
        </w:rPr>
        <w:t>我们要以习近平新时代中国特色社会主义思想为指导，自觉将语言文字工作融入到国家全面深化改革的大局中，全面深化语言文字事业改革发展，不断创新，通过形式多样的宣传和实践活动，引领广大群众不断增强自觉规范使用国家通用语言文字的意识，不断增强自觉传承弘扬中华优秀传统文化的意识，树立高度的文化自觉和文化自信。通过全面系统扎实的工作，积极服务</w:t>
      </w:r>
      <w:r w:rsidRPr="001E1655">
        <w:rPr>
          <w:rFonts w:ascii="Times New Roman" w:eastAsia="仿宋" w:hAnsi="Times New Roman" w:cs="Times New Roman"/>
          <w:sz w:val="24"/>
          <w:szCs w:val="24"/>
        </w:rPr>
        <w:t>“</w:t>
      </w:r>
      <w:r w:rsidRPr="001E1655">
        <w:rPr>
          <w:rFonts w:ascii="Times New Roman" w:eastAsia="仿宋" w:hAnsi="Times New Roman" w:cs="Times New Roman"/>
          <w:sz w:val="24"/>
          <w:szCs w:val="24"/>
        </w:rPr>
        <w:t>一带一路</w:t>
      </w:r>
      <w:r w:rsidRPr="001E1655">
        <w:rPr>
          <w:rFonts w:ascii="Times New Roman" w:eastAsia="仿宋" w:hAnsi="Times New Roman" w:cs="Times New Roman"/>
          <w:sz w:val="24"/>
          <w:szCs w:val="24"/>
        </w:rPr>
        <w:t>”</w:t>
      </w:r>
      <w:r w:rsidRPr="001E1655">
        <w:rPr>
          <w:rFonts w:ascii="Times New Roman" w:eastAsia="仿宋" w:hAnsi="Times New Roman" w:cs="Times New Roman"/>
          <w:sz w:val="24"/>
          <w:szCs w:val="24"/>
        </w:rPr>
        <w:t>建设和区域协调、乡村振兴等国家重大发展战略，积极助力打赢脱贫攻坚战，服务两个一百年目标的实现。在新时代、新征程中，不忘初心、牢记使命，推动语言文字事业实现高质量发展。</w:t>
      </w:r>
    </w:p>
    <w:p w:rsidR="001E1655" w:rsidRPr="001E1655" w:rsidRDefault="001E1655" w:rsidP="001E1655">
      <w:pPr>
        <w:spacing w:line="288" w:lineRule="auto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　　三、工作要求</w:t>
      </w: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 </w:t>
      </w:r>
    </w:p>
    <w:p w:rsidR="001E1655" w:rsidRPr="001E1655" w:rsidRDefault="001E1655" w:rsidP="001E1655">
      <w:pPr>
        <w:spacing w:line="288" w:lineRule="auto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　　（一）紧扣主题，做好推普宣传活动。</w:t>
      </w:r>
      <w:r w:rsidRPr="001E1655">
        <w:rPr>
          <w:rFonts w:ascii="Times New Roman" w:eastAsia="仿宋" w:hAnsi="Times New Roman" w:cs="Times New Roman"/>
          <w:sz w:val="24"/>
          <w:szCs w:val="24"/>
        </w:rPr>
        <w:t>2018</w:t>
      </w:r>
      <w:r w:rsidRPr="001E1655">
        <w:rPr>
          <w:rFonts w:ascii="Times New Roman" w:eastAsia="仿宋" w:hAnsi="Times New Roman" w:cs="Times New Roman"/>
          <w:sz w:val="24"/>
          <w:szCs w:val="24"/>
        </w:rPr>
        <w:t>年是贯彻党的十九大精神的开局之年，是改革开放</w:t>
      </w:r>
      <w:r w:rsidRPr="001E1655">
        <w:rPr>
          <w:rFonts w:ascii="Times New Roman" w:eastAsia="仿宋" w:hAnsi="Times New Roman" w:cs="Times New Roman"/>
          <w:sz w:val="24"/>
          <w:szCs w:val="24"/>
        </w:rPr>
        <w:t>40</w:t>
      </w:r>
      <w:r w:rsidRPr="001E1655">
        <w:rPr>
          <w:rFonts w:ascii="Times New Roman" w:eastAsia="仿宋" w:hAnsi="Times New Roman" w:cs="Times New Roman"/>
          <w:sz w:val="24"/>
          <w:szCs w:val="24"/>
        </w:rPr>
        <w:t>周年，在中国特色社会主义进入新时代这个关键历史节点，各地要紧</w:t>
      </w:r>
      <w:proofErr w:type="gramStart"/>
      <w:r w:rsidRPr="001E1655">
        <w:rPr>
          <w:rFonts w:ascii="Times New Roman" w:eastAsia="仿宋" w:hAnsi="Times New Roman" w:cs="Times New Roman"/>
          <w:sz w:val="24"/>
          <w:szCs w:val="24"/>
        </w:rPr>
        <w:t>扣改革</w:t>
      </w:r>
      <w:proofErr w:type="gramEnd"/>
      <w:r w:rsidRPr="001E1655">
        <w:rPr>
          <w:rFonts w:ascii="Times New Roman" w:eastAsia="仿宋" w:hAnsi="Times New Roman" w:cs="Times New Roman"/>
          <w:sz w:val="24"/>
          <w:szCs w:val="24"/>
        </w:rPr>
        <w:t>发展主题，发扬改革创新精神，不断研究语言文字工作领域的新情况，主动适应当前国际国内发展的新形势，服务国家发展战略需求，积极探索推普新形式，开展新活动。</w:t>
      </w:r>
    </w:p>
    <w:p w:rsidR="001E1655" w:rsidRPr="001E1655" w:rsidRDefault="001E1655" w:rsidP="001E1655">
      <w:pPr>
        <w:spacing w:line="288" w:lineRule="auto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lastRenderedPageBreak/>
        <w:t xml:space="preserve">　　（二）多</w:t>
      </w:r>
      <w:proofErr w:type="gramStart"/>
      <w:r w:rsidRPr="001E1655">
        <w:rPr>
          <w:rFonts w:ascii="Times New Roman" w:eastAsia="仿宋" w:hAnsi="Times New Roman" w:cs="Times New Roman"/>
          <w:sz w:val="24"/>
          <w:szCs w:val="24"/>
        </w:rPr>
        <w:t>措</w:t>
      </w:r>
      <w:proofErr w:type="gramEnd"/>
      <w:r w:rsidRPr="001E1655">
        <w:rPr>
          <w:rFonts w:ascii="Times New Roman" w:eastAsia="仿宋" w:hAnsi="Times New Roman" w:cs="Times New Roman"/>
          <w:sz w:val="24"/>
          <w:szCs w:val="24"/>
        </w:rPr>
        <w:t>并举，助力推普脱贫攻坚。</w:t>
      </w:r>
      <w:r w:rsidRPr="001E1655">
        <w:rPr>
          <w:rFonts w:ascii="Times New Roman" w:eastAsia="仿宋" w:hAnsi="Times New Roman" w:cs="Times New Roman"/>
          <w:sz w:val="24"/>
          <w:szCs w:val="24"/>
        </w:rPr>
        <w:t>2018</w:t>
      </w:r>
      <w:r w:rsidRPr="001E1655">
        <w:rPr>
          <w:rFonts w:ascii="Times New Roman" w:eastAsia="仿宋" w:hAnsi="Times New Roman" w:cs="Times New Roman"/>
          <w:sz w:val="24"/>
          <w:szCs w:val="24"/>
        </w:rPr>
        <w:t>年是脱贫攻坚战略进入决胜阶段的关键一年，要按照《推普脱贫攻坚行动计划（</w:t>
      </w:r>
      <w:r w:rsidRPr="001E1655">
        <w:rPr>
          <w:rFonts w:ascii="Times New Roman" w:eastAsia="仿宋" w:hAnsi="Times New Roman" w:cs="Times New Roman"/>
          <w:sz w:val="24"/>
          <w:szCs w:val="24"/>
        </w:rPr>
        <w:t>2018—2020</w:t>
      </w:r>
      <w:r w:rsidRPr="001E1655">
        <w:rPr>
          <w:rFonts w:ascii="Times New Roman" w:eastAsia="仿宋" w:hAnsi="Times New Roman" w:cs="Times New Roman"/>
          <w:sz w:val="24"/>
          <w:szCs w:val="24"/>
        </w:rPr>
        <w:t>年）》要求，加大农村、边远、民族地区尤其是贫困地区推普工作力度，精准推普助力扶贫。采取更加集中的支持、更加精准的举措、更加有力的工作，不断提高贫困地区群众对学习掌握国家通用语言文字重要性的认识，使其具备基本的普通话交流能力。促进贫困地区普通话普及率明显提升，初步具备普通话交流的语言环境，为提升</w:t>
      </w:r>
      <w:r w:rsidRPr="001E1655">
        <w:rPr>
          <w:rFonts w:ascii="Times New Roman" w:eastAsia="仿宋" w:hAnsi="Times New Roman" w:cs="Times New Roman"/>
          <w:sz w:val="24"/>
          <w:szCs w:val="24"/>
        </w:rPr>
        <w:t>“</w:t>
      </w:r>
      <w:r w:rsidRPr="001E1655">
        <w:rPr>
          <w:rFonts w:ascii="Times New Roman" w:eastAsia="仿宋" w:hAnsi="Times New Roman" w:cs="Times New Roman"/>
          <w:sz w:val="24"/>
          <w:szCs w:val="24"/>
        </w:rPr>
        <w:t>造血</w:t>
      </w:r>
      <w:r w:rsidRPr="001E1655">
        <w:rPr>
          <w:rFonts w:ascii="Times New Roman" w:eastAsia="仿宋" w:hAnsi="Times New Roman" w:cs="Times New Roman"/>
          <w:sz w:val="24"/>
          <w:szCs w:val="24"/>
        </w:rPr>
        <w:t>”</w:t>
      </w:r>
      <w:r w:rsidRPr="001E1655">
        <w:rPr>
          <w:rFonts w:ascii="Times New Roman" w:eastAsia="仿宋" w:hAnsi="Times New Roman" w:cs="Times New Roman"/>
          <w:sz w:val="24"/>
          <w:szCs w:val="24"/>
        </w:rPr>
        <w:t>能力打好语言基础。国家语委对西部有关地区推普工作给予重点支持。</w:t>
      </w:r>
    </w:p>
    <w:p w:rsidR="001E1655" w:rsidRPr="001E1655" w:rsidRDefault="001E1655" w:rsidP="001E1655">
      <w:pPr>
        <w:spacing w:line="288" w:lineRule="auto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　　（三）行业联动，提升推普活动综合成效。各级教育、语言文字、宣传、人力资源社会保障、文化和旅游、广播电视、公务员管理、共青团、少先队等部门及军队相关单位，都要结合本届推</w:t>
      </w:r>
      <w:proofErr w:type="gramStart"/>
      <w:r w:rsidRPr="001E1655">
        <w:rPr>
          <w:rFonts w:ascii="Times New Roman" w:eastAsia="仿宋" w:hAnsi="Times New Roman" w:cs="Times New Roman"/>
          <w:sz w:val="24"/>
          <w:szCs w:val="24"/>
        </w:rPr>
        <w:t>普周主题</w:t>
      </w:r>
      <w:proofErr w:type="gramEnd"/>
      <w:r w:rsidRPr="001E1655">
        <w:rPr>
          <w:rFonts w:ascii="Times New Roman" w:eastAsia="仿宋" w:hAnsi="Times New Roman" w:cs="Times New Roman"/>
          <w:sz w:val="24"/>
          <w:szCs w:val="24"/>
        </w:rPr>
        <w:t>和各行业的特点，开展各具特色的宣传活动。各地教育和语言文字工作部门要大力支持、配合相关部门和行业系统开展</w:t>
      </w:r>
      <w:proofErr w:type="gramStart"/>
      <w:r w:rsidRPr="001E1655">
        <w:rPr>
          <w:rFonts w:ascii="Times New Roman" w:eastAsia="仿宋" w:hAnsi="Times New Roman" w:cs="Times New Roman"/>
          <w:sz w:val="24"/>
          <w:szCs w:val="24"/>
        </w:rPr>
        <w:t>推普周宣传</w:t>
      </w:r>
      <w:proofErr w:type="gramEnd"/>
      <w:r w:rsidRPr="001E1655">
        <w:rPr>
          <w:rFonts w:ascii="Times New Roman" w:eastAsia="仿宋" w:hAnsi="Times New Roman" w:cs="Times New Roman"/>
          <w:sz w:val="24"/>
          <w:szCs w:val="24"/>
        </w:rPr>
        <w:t>活动。各级各类学校要根据自身特点认真组织开展</w:t>
      </w:r>
      <w:proofErr w:type="gramStart"/>
      <w:r w:rsidRPr="001E1655">
        <w:rPr>
          <w:rFonts w:ascii="Times New Roman" w:eastAsia="仿宋" w:hAnsi="Times New Roman" w:cs="Times New Roman"/>
          <w:sz w:val="24"/>
          <w:szCs w:val="24"/>
        </w:rPr>
        <w:t>推普周宣传</w:t>
      </w:r>
      <w:proofErr w:type="gramEnd"/>
      <w:r w:rsidRPr="001E1655">
        <w:rPr>
          <w:rFonts w:ascii="Times New Roman" w:eastAsia="仿宋" w:hAnsi="Times New Roman" w:cs="Times New Roman"/>
          <w:sz w:val="24"/>
          <w:szCs w:val="24"/>
        </w:rPr>
        <w:t>活动，充分发挥学校主阵地作用。</w:t>
      </w:r>
    </w:p>
    <w:p w:rsidR="001E1655" w:rsidRPr="001E1655" w:rsidRDefault="001E1655" w:rsidP="001E1655">
      <w:pPr>
        <w:spacing w:line="288" w:lineRule="auto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　　（四）创新方式，切实增强宣传活动实效。创新活动内容、载体和方式，充分利用各种媒体宣传形式，加大宣传力度，拓宽覆盖面，扩大影响力。应特别重视发挥</w:t>
      </w:r>
      <w:r w:rsidRPr="001E1655">
        <w:rPr>
          <w:rFonts w:ascii="Times New Roman" w:eastAsia="仿宋" w:hAnsi="Times New Roman" w:cs="Times New Roman"/>
          <w:sz w:val="24"/>
          <w:szCs w:val="24"/>
        </w:rPr>
        <w:t>“</w:t>
      </w:r>
      <w:r w:rsidRPr="001E1655">
        <w:rPr>
          <w:rFonts w:ascii="Times New Roman" w:eastAsia="仿宋" w:hAnsi="Times New Roman" w:cs="Times New Roman"/>
          <w:sz w:val="24"/>
          <w:szCs w:val="24"/>
        </w:rPr>
        <w:t>互联网</w:t>
      </w:r>
      <w:r w:rsidRPr="001E1655">
        <w:rPr>
          <w:rFonts w:ascii="Times New Roman" w:eastAsia="仿宋" w:hAnsi="Times New Roman" w:cs="Times New Roman"/>
          <w:sz w:val="24"/>
          <w:szCs w:val="24"/>
        </w:rPr>
        <w:t>+”</w:t>
      </w:r>
      <w:r w:rsidRPr="001E1655">
        <w:rPr>
          <w:rFonts w:ascii="Times New Roman" w:eastAsia="仿宋" w:hAnsi="Times New Roman" w:cs="Times New Roman"/>
          <w:sz w:val="24"/>
          <w:szCs w:val="24"/>
        </w:rPr>
        <w:t>对于推普工作的重要作用，积极探索开展投入少、效果好、社会群众乐于接受的活动形式。</w:t>
      </w:r>
      <w:proofErr w:type="gramStart"/>
      <w:r w:rsidRPr="001E1655">
        <w:rPr>
          <w:rFonts w:ascii="Times New Roman" w:eastAsia="仿宋" w:hAnsi="Times New Roman" w:cs="Times New Roman"/>
          <w:sz w:val="24"/>
          <w:szCs w:val="24"/>
        </w:rPr>
        <w:t>应创新</w:t>
      </w:r>
      <w:proofErr w:type="gramEnd"/>
      <w:r w:rsidRPr="001E1655">
        <w:rPr>
          <w:rFonts w:ascii="Times New Roman" w:eastAsia="仿宋" w:hAnsi="Times New Roman" w:cs="Times New Roman"/>
          <w:sz w:val="24"/>
          <w:szCs w:val="24"/>
        </w:rPr>
        <w:t>社会参与机制，鼓励社会单位、媒体、企业等根据各行各业特点，开展公益性推普宣传活动，为国家语言文字事业改革发展做出贡献。</w:t>
      </w:r>
    </w:p>
    <w:p w:rsidR="001E1655" w:rsidRPr="001E1655" w:rsidRDefault="001E1655" w:rsidP="001E1655">
      <w:pPr>
        <w:spacing w:line="288" w:lineRule="auto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　　四、组织实施</w:t>
      </w: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 </w:t>
      </w:r>
    </w:p>
    <w:p w:rsidR="001E1655" w:rsidRPr="001E1655" w:rsidRDefault="001E1655" w:rsidP="001E1655">
      <w:pPr>
        <w:spacing w:line="288" w:lineRule="auto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　　（一）推普周期间，全国</w:t>
      </w:r>
      <w:proofErr w:type="gramStart"/>
      <w:r w:rsidRPr="001E1655">
        <w:rPr>
          <w:rFonts w:ascii="Times New Roman" w:eastAsia="仿宋" w:hAnsi="Times New Roman" w:cs="Times New Roman"/>
          <w:sz w:val="24"/>
          <w:szCs w:val="24"/>
        </w:rPr>
        <w:t>推普周领导</w:t>
      </w:r>
      <w:proofErr w:type="gramEnd"/>
      <w:r w:rsidRPr="001E1655">
        <w:rPr>
          <w:rFonts w:ascii="Times New Roman" w:eastAsia="仿宋" w:hAnsi="Times New Roman" w:cs="Times New Roman"/>
          <w:sz w:val="24"/>
          <w:szCs w:val="24"/>
        </w:rPr>
        <w:t>小组将继续组织</w:t>
      </w:r>
      <w:proofErr w:type="gramStart"/>
      <w:r w:rsidRPr="001E1655">
        <w:rPr>
          <w:rFonts w:ascii="Times New Roman" w:eastAsia="仿宋" w:hAnsi="Times New Roman" w:cs="Times New Roman"/>
          <w:sz w:val="24"/>
          <w:szCs w:val="24"/>
        </w:rPr>
        <w:t>推普周开幕式</w:t>
      </w:r>
      <w:proofErr w:type="gramEnd"/>
      <w:r w:rsidRPr="001E1655">
        <w:rPr>
          <w:rFonts w:ascii="Times New Roman" w:eastAsia="仿宋" w:hAnsi="Times New Roman" w:cs="Times New Roman"/>
          <w:sz w:val="24"/>
          <w:szCs w:val="24"/>
        </w:rPr>
        <w:t>、闭幕式及重点宣传活动，并组织领导小组成员单位赴有关重点城市和重点行业进行巡视、观摩、检查。全国</w:t>
      </w:r>
      <w:proofErr w:type="gramStart"/>
      <w:r w:rsidRPr="001E1655">
        <w:rPr>
          <w:rFonts w:ascii="Times New Roman" w:eastAsia="仿宋" w:hAnsi="Times New Roman" w:cs="Times New Roman"/>
          <w:sz w:val="24"/>
          <w:szCs w:val="24"/>
        </w:rPr>
        <w:t>推普周领导</w:t>
      </w:r>
      <w:proofErr w:type="gramEnd"/>
      <w:r w:rsidRPr="001E1655">
        <w:rPr>
          <w:rFonts w:ascii="Times New Roman" w:eastAsia="仿宋" w:hAnsi="Times New Roman" w:cs="Times New Roman"/>
          <w:sz w:val="24"/>
          <w:szCs w:val="24"/>
        </w:rPr>
        <w:t>小组办公室（教育部语言文字应用管理司）将组织开展系列活动，并继续制发宣传海报和公益广告。各省（区、市）和各行业系统也可结合本届推</w:t>
      </w:r>
      <w:proofErr w:type="gramStart"/>
      <w:r w:rsidRPr="001E1655">
        <w:rPr>
          <w:rFonts w:ascii="Times New Roman" w:eastAsia="仿宋" w:hAnsi="Times New Roman" w:cs="Times New Roman"/>
          <w:sz w:val="24"/>
          <w:szCs w:val="24"/>
        </w:rPr>
        <w:t>普周主题</w:t>
      </w:r>
      <w:proofErr w:type="gramEnd"/>
      <w:r w:rsidRPr="001E1655">
        <w:rPr>
          <w:rFonts w:ascii="Times New Roman" w:eastAsia="仿宋" w:hAnsi="Times New Roman" w:cs="Times New Roman"/>
          <w:sz w:val="24"/>
          <w:szCs w:val="24"/>
        </w:rPr>
        <w:t>及各自特色，自行设计制作各种宣传品，并通过各类媒体、各种活动进行广泛宣传。</w:t>
      </w:r>
    </w:p>
    <w:p w:rsidR="001E1655" w:rsidRPr="001E1655" w:rsidRDefault="001E1655" w:rsidP="001E1655">
      <w:pPr>
        <w:spacing w:line="288" w:lineRule="auto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　　（二）各地要加强领导，统筹谋划，坚持协调发展，建立和完善分工协作、齐抓共管、准确有效的推普工作机制。充分发挥推</w:t>
      </w:r>
      <w:proofErr w:type="gramStart"/>
      <w:r w:rsidRPr="001E1655">
        <w:rPr>
          <w:rFonts w:ascii="Times New Roman" w:eastAsia="仿宋" w:hAnsi="Times New Roman" w:cs="Times New Roman"/>
          <w:sz w:val="24"/>
          <w:szCs w:val="24"/>
        </w:rPr>
        <w:t>普周整合</w:t>
      </w:r>
      <w:proofErr w:type="gramEnd"/>
      <w:r w:rsidRPr="001E1655">
        <w:rPr>
          <w:rFonts w:ascii="Times New Roman" w:eastAsia="仿宋" w:hAnsi="Times New Roman" w:cs="Times New Roman"/>
          <w:sz w:val="24"/>
          <w:szCs w:val="24"/>
        </w:rPr>
        <w:t>引领作用，将</w:t>
      </w:r>
      <w:proofErr w:type="gramStart"/>
      <w:r w:rsidRPr="001E1655">
        <w:rPr>
          <w:rFonts w:ascii="Times New Roman" w:eastAsia="仿宋" w:hAnsi="Times New Roman" w:cs="Times New Roman"/>
          <w:sz w:val="24"/>
          <w:szCs w:val="24"/>
        </w:rPr>
        <w:t>推普周宣传</w:t>
      </w:r>
      <w:proofErr w:type="gramEnd"/>
      <w:r w:rsidRPr="001E1655">
        <w:rPr>
          <w:rFonts w:ascii="Times New Roman" w:eastAsia="仿宋" w:hAnsi="Times New Roman" w:cs="Times New Roman"/>
          <w:sz w:val="24"/>
          <w:szCs w:val="24"/>
        </w:rPr>
        <w:t>活动与日常工作有机结合。要严格贯彻落实中央八项规定及其实施细则精神，坚持绿色发展，厉行节约，反对浪费，节俭举办各项活动，务求实效。</w:t>
      </w:r>
    </w:p>
    <w:p w:rsidR="001E1655" w:rsidRPr="001E1655" w:rsidRDefault="001E1655" w:rsidP="001E1655">
      <w:pPr>
        <w:spacing w:line="288" w:lineRule="auto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　　（三）各省级语言文字工作部门要根据本通知要求，积极会同宣传、教育、人力资源社会保障、文化和旅游、新闻出版广电、公务员管理、共青团、少先队等部门及军队相关单位，尽快制定本地区</w:t>
      </w:r>
      <w:proofErr w:type="gramStart"/>
      <w:r w:rsidRPr="001E1655">
        <w:rPr>
          <w:rFonts w:ascii="Times New Roman" w:eastAsia="仿宋" w:hAnsi="Times New Roman" w:cs="Times New Roman"/>
          <w:sz w:val="24"/>
          <w:szCs w:val="24"/>
        </w:rPr>
        <w:t>推普周活动</w:t>
      </w:r>
      <w:proofErr w:type="gramEnd"/>
      <w:r w:rsidRPr="001E1655">
        <w:rPr>
          <w:rFonts w:ascii="Times New Roman" w:eastAsia="仿宋" w:hAnsi="Times New Roman" w:cs="Times New Roman"/>
          <w:sz w:val="24"/>
          <w:szCs w:val="24"/>
        </w:rPr>
        <w:t>方案，并</w:t>
      </w:r>
      <w:proofErr w:type="gramStart"/>
      <w:r w:rsidRPr="001E1655">
        <w:rPr>
          <w:rFonts w:ascii="Times New Roman" w:eastAsia="仿宋" w:hAnsi="Times New Roman" w:cs="Times New Roman"/>
          <w:sz w:val="24"/>
          <w:szCs w:val="24"/>
        </w:rPr>
        <w:t>于推普周</w:t>
      </w:r>
      <w:proofErr w:type="gramEnd"/>
      <w:r w:rsidRPr="001E1655">
        <w:rPr>
          <w:rFonts w:ascii="Times New Roman" w:eastAsia="仿宋" w:hAnsi="Times New Roman" w:cs="Times New Roman"/>
          <w:sz w:val="24"/>
          <w:szCs w:val="24"/>
        </w:rPr>
        <w:t>结束后对活动成效及时总结。请将活动方案和活动总结分别于</w:t>
      </w:r>
      <w:r w:rsidRPr="001E1655">
        <w:rPr>
          <w:rFonts w:ascii="Times New Roman" w:eastAsia="仿宋" w:hAnsi="Times New Roman" w:cs="Times New Roman"/>
          <w:sz w:val="24"/>
          <w:szCs w:val="24"/>
        </w:rPr>
        <w:t>2018</w:t>
      </w:r>
      <w:r w:rsidRPr="001E1655">
        <w:rPr>
          <w:rFonts w:ascii="Times New Roman" w:eastAsia="仿宋" w:hAnsi="Times New Roman" w:cs="Times New Roman"/>
          <w:sz w:val="24"/>
          <w:szCs w:val="24"/>
        </w:rPr>
        <w:t>年</w:t>
      </w:r>
      <w:r w:rsidRPr="001E1655">
        <w:rPr>
          <w:rFonts w:ascii="Times New Roman" w:eastAsia="仿宋" w:hAnsi="Times New Roman" w:cs="Times New Roman"/>
          <w:sz w:val="24"/>
          <w:szCs w:val="24"/>
        </w:rPr>
        <w:t>8</w:t>
      </w:r>
      <w:r w:rsidRPr="001E1655">
        <w:rPr>
          <w:rFonts w:ascii="Times New Roman" w:eastAsia="仿宋" w:hAnsi="Times New Roman" w:cs="Times New Roman"/>
          <w:sz w:val="24"/>
          <w:szCs w:val="24"/>
        </w:rPr>
        <w:t>月</w:t>
      </w:r>
      <w:r w:rsidRPr="001E1655">
        <w:rPr>
          <w:rFonts w:ascii="Times New Roman" w:eastAsia="仿宋" w:hAnsi="Times New Roman" w:cs="Times New Roman"/>
          <w:sz w:val="24"/>
          <w:szCs w:val="24"/>
        </w:rPr>
        <w:t>15</w:t>
      </w:r>
      <w:r w:rsidRPr="001E1655">
        <w:rPr>
          <w:rFonts w:ascii="Times New Roman" w:eastAsia="仿宋" w:hAnsi="Times New Roman" w:cs="Times New Roman"/>
          <w:sz w:val="24"/>
          <w:szCs w:val="24"/>
        </w:rPr>
        <w:t>日前、</w:t>
      </w:r>
      <w:r w:rsidRPr="001E1655">
        <w:rPr>
          <w:rFonts w:ascii="Times New Roman" w:eastAsia="仿宋" w:hAnsi="Times New Roman" w:cs="Times New Roman"/>
          <w:sz w:val="24"/>
          <w:szCs w:val="24"/>
        </w:rPr>
        <w:t>10</w:t>
      </w:r>
      <w:r w:rsidRPr="001E1655">
        <w:rPr>
          <w:rFonts w:ascii="Times New Roman" w:eastAsia="仿宋" w:hAnsi="Times New Roman" w:cs="Times New Roman"/>
          <w:sz w:val="24"/>
          <w:szCs w:val="24"/>
        </w:rPr>
        <w:t>月</w:t>
      </w:r>
      <w:r w:rsidRPr="001E1655">
        <w:rPr>
          <w:rFonts w:ascii="Times New Roman" w:eastAsia="仿宋" w:hAnsi="Times New Roman" w:cs="Times New Roman"/>
          <w:sz w:val="24"/>
          <w:szCs w:val="24"/>
        </w:rPr>
        <w:t>31</w:t>
      </w:r>
      <w:r w:rsidRPr="001E1655">
        <w:rPr>
          <w:rFonts w:ascii="Times New Roman" w:eastAsia="仿宋" w:hAnsi="Times New Roman" w:cs="Times New Roman"/>
          <w:sz w:val="24"/>
          <w:szCs w:val="24"/>
        </w:rPr>
        <w:t>日前报送全国</w:t>
      </w:r>
      <w:proofErr w:type="gramStart"/>
      <w:r w:rsidRPr="001E1655">
        <w:rPr>
          <w:rFonts w:ascii="Times New Roman" w:eastAsia="仿宋" w:hAnsi="Times New Roman" w:cs="Times New Roman"/>
          <w:sz w:val="24"/>
          <w:szCs w:val="24"/>
        </w:rPr>
        <w:t>推普周领导</w:t>
      </w:r>
      <w:proofErr w:type="gramEnd"/>
      <w:r w:rsidRPr="001E1655">
        <w:rPr>
          <w:rFonts w:ascii="Times New Roman" w:eastAsia="仿宋" w:hAnsi="Times New Roman" w:cs="Times New Roman"/>
          <w:sz w:val="24"/>
          <w:szCs w:val="24"/>
        </w:rPr>
        <w:t>小组办公室。</w:t>
      </w:r>
    </w:p>
    <w:p w:rsidR="001E1655" w:rsidRPr="001E1655" w:rsidRDefault="001E1655" w:rsidP="001E1655">
      <w:pPr>
        <w:spacing w:line="288" w:lineRule="auto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　　（四）各省级宣传、人力资源社会保障、文化和旅游、广播电视、公务员管理、共青团等部门及军队相关部门，请将各自活动方案及有关总结情况及时报中</w:t>
      </w:r>
      <w:r w:rsidRPr="001E1655">
        <w:rPr>
          <w:rFonts w:ascii="Times New Roman" w:eastAsia="仿宋" w:hAnsi="Times New Roman" w:cs="Times New Roman"/>
          <w:sz w:val="24"/>
          <w:szCs w:val="24"/>
        </w:rPr>
        <w:lastRenderedPageBreak/>
        <w:t>央各部门及中央军委训练管理部院校局，同时报送全国</w:t>
      </w:r>
      <w:proofErr w:type="gramStart"/>
      <w:r w:rsidRPr="001E1655">
        <w:rPr>
          <w:rFonts w:ascii="Times New Roman" w:eastAsia="仿宋" w:hAnsi="Times New Roman" w:cs="Times New Roman"/>
          <w:sz w:val="24"/>
          <w:szCs w:val="24"/>
        </w:rPr>
        <w:t>推普周领导</w:t>
      </w:r>
      <w:proofErr w:type="gramEnd"/>
      <w:r w:rsidRPr="001E1655">
        <w:rPr>
          <w:rFonts w:ascii="Times New Roman" w:eastAsia="仿宋" w:hAnsi="Times New Roman" w:cs="Times New Roman"/>
          <w:sz w:val="24"/>
          <w:szCs w:val="24"/>
        </w:rPr>
        <w:t>小组办公室。</w:t>
      </w:r>
    </w:p>
    <w:p w:rsidR="001E1655" w:rsidRPr="001E1655" w:rsidRDefault="001E1655" w:rsidP="001E1655">
      <w:pPr>
        <w:spacing w:line="288" w:lineRule="auto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　　（五）联系方式。</w:t>
      </w:r>
    </w:p>
    <w:p w:rsidR="001E1655" w:rsidRPr="001E1655" w:rsidRDefault="001E1655" w:rsidP="001E1655">
      <w:pPr>
        <w:spacing w:line="288" w:lineRule="auto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　　联</w:t>
      </w: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 </w:t>
      </w:r>
      <w:r w:rsidRPr="001E1655">
        <w:rPr>
          <w:rFonts w:ascii="Times New Roman" w:eastAsia="仿宋" w:hAnsi="Times New Roman" w:cs="Times New Roman"/>
          <w:sz w:val="24"/>
          <w:szCs w:val="24"/>
        </w:rPr>
        <w:t>系</w:t>
      </w: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 </w:t>
      </w:r>
      <w:r w:rsidRPr="001E1655">
        <w:rPr>
          <w:rFonts w:ascii="Times New Roman" w:eastAsia="仿宋" w:hAnsi="Times New Roman" w:cs="Times New Roman"/>
          <w:sz w:val="24"/>
          <w:szCs w:val="24"/>
        </w:rPr>
        <w:t>人：教育部语言文字应用管理司</w:t>
      </w: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 </w:t>
      </w:r>
      <w:r w:rsidRPr="001E1655">
        <w:rPr>
          <w:rFonts w:ascii="Times New Roman" w:eastAsia="仿宋" w:hAnsi="Times New Roman" w:cs="Times New Roman"/>
          <w:sz w:val="24"/>
          <w:szCs w:val="24"/>
        </w:rPr>
        <w:t>容宏</w:t>
      </w: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 </w:t>
      </w:r>
      <w:r w:rsidRPr="001E1655">
        <w:rPr>
          <w:rFonts w:ascii="Times New Roman" w:eastAsia="仿宋" w:hAnsi="Times New Roman" w:cs="Times New Roman"/>
          <w:sz w:val="24"/>
          <w:szCs w:val="24"/>
        </w:rPr>
        <w:t>耿宏莉</w:t>
      </w:r>
    </w:p>
    <w:p w:rsidR="001E1655" w:rsidRPr="001E1655" w:rsidRDefault="001E1655" w:rsidP="001E1655">
      <w:pPr>
        <w:spacing w:line="288" w:lineRule="auto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　　联系电话：</w:t>
      </w:r>
      <w:r w:rsidRPr="001E1655">
        <w:rPr>
          <w:rFonts w:ascii="Times New Roman" w:eastAsia="仿宋" w:hAnsi="Times New Roman" w:cs="Times New Roman"/>
          <w:sz w:val="24"/>
          <w:szCs w:val="24"/>
        </w:rPr>
        <w:t>010-66097802</w:t>
      </w:r>
      <w:r w:rsidRPr="001E1655">
        <w:rPr>
          <w:rFonts w:ascii="Times New Roman" w:eastAsia="仿宋" w:hAnsi="Times New Roman" w:cs="Times New Roman"/>
          <w:sz w:val="24"/>
          <w:szCs w:val="24"/>
        </w:rPr>
        <w:t>，</w:t>
      </w:r>
      <w:r w:rsidRPr="001E1655">
        <w:rPr>
          <w:rFonts w:ascii="Times New Roman" w:eastAsia="仿宋" w:hAnsi="Times New Roman" w:cs="Times New Roman"/>
          <w:sz w:val="24"/>
          <w:szCs w:val="24"/>
        </w:rPr>
        <w:t>66097122</w:t>
      </w:r>
      <w:r w:rsidRPr="001E1655">
        <w:rPr>
          <w:rFonts w:ascii="Times New Roman" w:eastAsia="仿宋" w:hAnsi="Times New Roman" w:cs="Times New Roman"/>
          <w:sz w:val="24"/>
          <w:szCs w:val="24"/>
        </w:rPr>
        <w:t>；传真：</w:t>
      </w:r>
      <w:r w:rsidRPr="001E1655">
        <w:rPr>
          <w:rFonts w:ascii="Times New Roman" w:eastAsia="仿宋" w:hAnsi="Times New Roman" w:cs="Times New Roman"/>
          <w:sz w:val="24"/>
          <w:szCs w:val="24"/>
        </w:rPr>
        <w:t>010-66096681</w:t>
      </w:r>
    </w:p>
    <w:p w:rsidR="001E1655" w:rsidRPr="001E1655" w:rsidRDefault="001E1655" w:rsidP="001E1655">
      <w:pPr>
        <w:spacing w:line="288" w:lineRule="auto"/>
        <w:ind w:firstLine="420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t>电子邮箱：</w:t>
      </w:r>
      <w:hyperlink r:id="rId7" w:history="1">
        <w:r w:rsidRPr="001E1655">
          <w:rPr>
            <w:rStyle w:val="a5"/>
            <w:rFonts w:ascii="Times New Roman" w:eastAsia="仿宋" w:hAnsi="Times New Roman" w:cs="Times New Roman"/>
            <w:sz w:val="24"/>
            <w:szCs w:val="24"/>
          </w:rPr>
          <w:t>xuanjiaochu@moe.edu.cn</w:t>
        </w:r>
      </w:hyperlink>
    </w:p>
    <w:p w:rsidR="001E1655" w:rsidRPr="001E1655" w:rsidRDefault="001E1655" w:rsidP="001E1655">
      <w:pPr>
        <w:spacing w:line="288" w:lineRule="auto"/>
        <w:ind w:firstLine="420"/>
        <w:rPr>
          <w:rFonts w:ascii="Times New Roman" w:eastAsia="仿宋" w:hAnsi="Times New Roman" w:cs="Times New Roman"/>
          <w:sz w:val="24"/>
          <w:szCs w:val="24"/>
        </w:rPr>
      </w:pPr>
    </w:p>
    <w:p w:rsidR="001E1655" w:rsidRPr="001E1655" w:rsidRDefault="001E1655" w:rsidP="001E1655">
      <w:pPr>
        <w:spacing w:line="288" w:lineRule="auto"/>
        <w:jc w:val="right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　　教育部</w:t>
      </w: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 </w:t>
      </w:r>
      <w:r w:rsidRPr="001E1655">
        <w:rPr>
          <w:rFonts w:ascii="Times New Roman" w:eastAsia="仿宋" w:hAnsi="Times New Roman" w:cs="Times New Roman"/>
          <w:sz w:val="24"/>
          <w:szCs w:val="24"/>
        </w:rPr>
        <w:t>国家语委</w:t>
      </w: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 </w:t>
      </w:r>
      <w:r w:rsidRPr="001E1655">
        <w:rPr>
          <w:rFonts w:ascii="Times New Roman" w:eastAsia="仿宋" w:hAnsi="Times New Roman" w:cs="Times New Roman"/>
          <w:sz w:val="24"/>
          <w:szCs w:val="24"/>
        </w:rPr>
        <w:t>中央宣传部</w:t>
      </w:r>
    </w:p>
    <w:p w:rsidR="001E1655" w:rsidRPr="001E1655" w:rsidRDefault="001E1655" w:rsidP="001E1655">
      <w:pPr>
        <w:spacing w:line="288" w:lineRule="auto"/>
        <w:jc w:val="right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　　人力资源社会保障部</w:t>
      </w: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 </w:t>
      </w:r>
      <w:r w:rsidRPr="001E1655">
        <w:rPr>
          <w:rFonts w:ascii="Times New Roman" w:eastAsia="仿宋" w:hAnsi="Times New Roman" w:cs="Times New Roman"/>
          <w:sz w:val="24"/>
          <w:szCs w:val="24"/>
        </w:rPr>
        <w:t>文化和旅游部</w:t>
      </w: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 </w:t>
      </w:r>
      <w:r w:rsidRPr="001E1655">
        <w:rPr>
          <w:rFonts w:ascii="Times New Roman" w:eastAsia="仿宋" w:hAnsi="Times New Roman" w:cs="Times New Roman"/>
          <w:sz w:val="24"/>
          <w:szCs w:val="24"/>
        </w:rPr>
        <w:t>国家广播电视总局</w:t>
      </w:r>
    </w:p>
    <w:p w:rsidR="001E1655" w:rsidRPr="001E1655" w:rsidRDefault="001E1655" w:rsidP="001E1655">
      <w:pPr>
        <w:spacing w:line="288" w:lineRule="auto"/>
        <w:jc w:val="right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　　国家公务员局</w:t>
      </w: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 </w:t>
      </w:r>
      <w:r w:rsidRPr="001E1655">
        <w:rPr>
          <w:rFonts w:ascii="Times New Roman" w:eastAsia="仿宋" w:hAnsi="Times New Roman" w:cs="Times New Roman"/>
          <w:sz w:val="24"/>
          <w:szCs w:val="24"/>
        </w:rPr>
        <w:t>中央军委训练管理部</w:t>
      </w: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 </w:t>
      </w:r>
      <w:r w:rsidRPr="001E1655">
        <w:rPr>
          <w:rFonts w:ascii="Times New Roman" w:eastAsia="仿宋" w:hAnsi="Times New Roman" w:cs="Times New Roman"/>
          <w:sz w:val="24"/>
          <w:szCs w:val="24"/>
        </w:rPr>
        <w:t>共青团中央</w:t>
      </w:r>
    </w:p>
    <w:p w:rsidR="001E1655" w:rsidRPr="001E1655" w:rsidRDefault="001E1655" w:rsidP="001E1655">
      <w:pPr>
        <w:spacing w:line="288" w:lineRule="auto"/>
        <w:jc w:val="right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t>2018</w:t>
      </w:r>
      <w:r w:rsidRPr="001E1655">
        <w:rPr>
          <w:rFonts w:ascii="Times New Roman" w:eastAsia="仿宋" w:hAnsi="Times New Roman" w:cs="Times New Roman"/>
          <w:sz w:val="24"/>
          <w:szCs w:val="24"/>
        </w:rPr>
        <w:t>年</w:t>
      </w:r>
      <w:r w:rsidRPr="001E1655">
        <w:rPr>
          <w:rFonts w:ascii="Times New Roman" w:eastAsia="仿宋" w:hAnsi="Times New Roman" w:cs="Times New Roman"/>
          <w:sz w:val="24"/>
          <w:szCs w:val="24"/>
        </w:rPr>
        <w:t>7</w:t>
      </w:r>
      <w:r w:rsidRPr="001E1655">
        <w:rPr>
          <w:rFonts w:ascii="Times New Roman" w:eastAsia="仿宋" w:hAnsi="Times New Roman" w:cs="Times New Roman"/>
          <w:sz w:val="24"/>
          <w:szCs w:val="24"/>
        </w:rPr>
        <w:t>月</w:t>
      </w:r>
      <w:r w:rsidRPr="001E1655">
        <w:rPr>
          <w:rFonts w:ascii="Times New Roman" w:eastAsia="仿宋" w:hAnsi="Times New Roman" w:cs="Times New Roman"/>
          <w:sz w:val="24"/>
          <w:szCs w:val="24"/>
        </w:rPr>
        <w:t>4</w:t>
      </w:r>
      <w:r w:rsidRPr="001E1655">
        <w:rPr>
          <w:rFonts w:ascii="Times New Roman" w:eastAsia="仿宋" w:hAnsi="Times New Roman" w:cs="Times New Roman"/>
          <w:sz w:val="24"/>
          <w:szCs w:val="24"/>
        </w:rPr>
        <w:t>日</w:t>
      </w:r>
    </w:p>
    <w:p w:rsidR="00BE53BB" w:rsidRPr="001E1655" w:rsidRDefault="001E1655" w:rsidP="001E1655">
      <w:pPr>
        <w:spacing w:line="288" w:lineRule="auto"/>
        <w:rPr>
          <w:rFonts w:ascii="Times New Roman" w:eastAsia="仿宋" w:hAnsi="Times New Roman" w:cs="Times New Roman"/>
          <w:sz w:val="24"/>
          <w:szCs w:val="24"/>
        </w:rPr>
      </w:pPr>
      <w:r w:rsidRPr="001E1655">
        <w:rPr>
          <w:rFonts w:ascii="Times New Roman" w:eastAsia="仿宋" w:hAnsi="Times New Roman" w:cs="Times New Roman"/>
          <w:sz w:val="24"/>
          <w:szCs w:val="24"/>
        </w:rPr>
        <w:t xml:space="preserve">                                               </w:t>
      </w:r>
    </w:p>
    <w:sectPr w:rsidR="00BE53BB" w:rsidRPr="001E16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099" w:rsidRDefault="00917099" w:rsidP="001E1655">
      <w:r>
        <w:separator/>
      </w:r>
    </w:p>
  </w:endnote>
  <w:endnote w:type="continuationSeparator" w:id="0">
    <w:p w:rsidR="00917099" w:rsidRDefault="00917099" w:rsidP="001E1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099" w:rsidRDefault="00917099" w:rsidP="001E1655">
      <w:r>
        <w:separator/>
      </w:r>
    </w:p>
  </w:footnote>
  <w:footnote w:type="continuationSeparator" w:id="0">
    <w:p w:rsidR="00917099" w:rsidRDefault="00917099" w:rsidP="001E16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C87"/>
    <w:rsid w:val="001E1655"/>
    <w:rsid w:val="004B1FC0"/>
    <w:rsid w:val="00612C87"/>
    <w:rsid w:val="00917099"/>
    <w:rsid w:val="00BE53BB"/>
    <w:rsid w:val="00C836EF"/>
    <w:rsid w:val="00F1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16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E165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E16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E1655"/>
    <w:rPr>
      <w:sz w:val="18"/>
      <w:szCs w:val="18"/>
    </w:rPr>
  </w:style>
  <w:style w:type="character" w:styleId="a5">
    <w:name w:val="Hyperlink"/>
    <w:basedOn w:val="a0"/>
    <w:uiPriority w:val="99"/>
    <w:unhideWhenUsed/>
    <w:rsid w:val="001E16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16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E165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E16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E1655"/>
    <w:rPr>
      <w:sz w:val="18"/>
      <w:szCs w:val="18"/>
    </w:rPr>
  </w:style>
  <w:style w:type="character" w:styleId="a5">
    <w:name w:val="Hyperlink"/>
    <w:basedOn w:val="a0"/>
    <w:uiPriority w:val="99"/>
    <w:unhideWhenUsed/>
    <w:rsid w:val="001E16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xuanjiaochu@moe.edu.c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385</Words>
  <Characters>2197</Characters>
  <Application>Microsoft Office Word</Application>
  <DocSecurity>0</DocSecurity>
  <Lines>18</Lines>
  <Paragraphs>5</Paragraphs>
  <ScaleCrop>false</ScaleCrop>
  <Company>China</Company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2018-09-01T01:42:00Z</dcterms:created>
  <dcterms:modified xsi:type="dcterms:W3CDTF">2018-09-01T01:48:00Z</dcterms:modified>
</cp:coreProperties>
</file>